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C0" w:rsidRDefault="00194AC0" w:rsidP="0053517D">
      <w:pPr>
        <w:pStyle w:val="-1"/>
        <w:spacing w:line="240" w:lineRule="auto"/>
        <w:rPr>
          <w:rFonts w:ascii="Times New Roman" w:hAnsi="Times New Roman" w:cs="Times New Roman"/>
          <w:color w:val="auto"/>
          <w:sz w:val="28"/>
          <w:szCs w:val="28"/>
        </w:rPr>
      </w:pPr>
    </w:p>
    <w:p w:rsidR="00D33D6F" w:rsidRDefault="00D33D6F" w:rsidP="00D33D6F">
      <w:pPr>
        <w:jc w:val="center"/>
      </w:pPr>
      <w:r>
        <w:t>МУНИЦИПАЛЬНОЕ ОБЩЕОБРАЗОВАТЕЛЬНОЕ БЮДЖЕТНОЕ УЧРЕЖДЕНИЕ</w:t>
      </w:r>
    </w:p>
    <w:p w:rsidR="00D33D6F" w:rsidRDefault="00D33D6F" w:rsidP="00D33D6F">
      <w:pPr>
        <w:jc w:val="center"/>
      </w:pPr>
      <w:r>
        <w:t xml:space="preserve"> СРЕДНЯЯ ОБЩЕОБРАЗОВАТЕЛЬНАЯ ШКОЛА № 8 ГОРОДА СВОБОДНОГО</w:t>
      </w:r>
    </w:p>
    <w:p w:rsidR="00D33D6F" w:rsidRDefault="00D33D6F" w:rsidP="00D33D6F"/>
    <w:p w:rsidR="00D33D6F" w:rsidRDefault="00D33D6F" w:rsidP="00D33D6F"/>
    <w:p w:rsidR="00D33D6F" w:rsidRDefault="00D33D6F" w:rsidP="00D33D6F"/>
    <w:p w:rsidR="00D33D6F" w:rsidRDefault="00D33D6F" w:rsidP="00D33D6F">
      <w:pPr>
        <w:ind w:left="-540"/>
        <w:rPr>
          <w:sz w:val="26"/>
          <w:szCs w:val="26"/>
        </w:rPr>
      </w:pPr>
      <w:r>
        <w:rPr>
          <w:sz w:val="26"/>
          <w:szCs w:val="26"/>
        </w:rPr>
        <w:t xml:space="preserve">Принято </w:t>
      </w:r>
      <w:r>
        <w:rPr>
          <w:sz w:val="26"/>
          <w:szCs w:val="26"/>
        </w:rPr>
        <w:t xml:space="preserve">                                                                                        </w:t>
      </w:r>
      <w:r>
        <w:rPr>
          <w:sz w:val="26"/>
          <w:szCs w:val="26"/>
        </w:rPr>
        <w:t>Утверждаю</w:t>
      </w:r>
    </w:p>
    <w:p w:rsidR="00D33D6F" w:rsidRDefault="00D33D6F" w:rsidP="00D33D6F">
      <w:pPr>
        <w:ind w:left="-540"/>
        <w:rPr>
          <w:sz w:val="26"/>
          <w:szCs w:val="26"/>
        </w:rPr>
      </w:pPr>
      <w:r>
        <w:rPr>
          <w:sz w:val="26"/>
          <w:szCs w:val="26"/>
        </w:rPr>
        <w:t xml:space="preserve">Педагогическим                                     </w:t>
      </w:r>
      <w:r>
        <w:rPr>
          <w:sz w:val="26"/>
          <w:szCs w:val="26"/>
        </w:rPr>
        <w:t xml:space="preserve">                                      </w:t>
      </w:r>
      <w:r>
        <w:rPr>
          <w:color w:val="000000" w:themeColor="text1"/>
          <w:sz w:val="26"/>
          <w:szCs w:val="26"/>
        </w:rPr>
        <w:t>Директор</w:t>
      </w:r>
      <w:r>
        <w:rPr>
          <w:sz w:val="26"/>
          <w:szCs w:val="26"/>
        </w:rPr>
        <w:t xml:space="preserve"> </w:t>
      </w:r>
      <w:r>
        <w:rPr>
          <w:color w:val="000000" w:themeColor="text1"/>
          <w:sz w:val="26"/>
          <w:szCs w:val="26"/>
        </w:rPr>
        <w:t>МОБ</w:t>
      </w:r>
      <w:r w:rsidRPr="004C3192">
        <w:rPr>
          <w:color w:val="000000" w:themeColor="text1"/>
          <w:sz w:val="26"/>
          <w:szCs w:val="26"/>
        </w:rPr>
        <w:t xml:space="preserve">У СОШ № 8 </w:t>
      </w:r>
      <w:r>
        <w:rPr>
          <w:color w:val="000000" w:themeColor="text1"/>
          <w:sz w:val="26"/>
          <w:szCs w:val="26"/>
        </w:rPr>
        <w:t xml:space="preserve">                                                             </w:t>
      </w:r>
    </w:p>
    <w:p w:rsidR="00D33D6F" w:rsidRPr="00D33D6F" w:rsidRDefault="00D33D6F" w:rsidP="00D33D6F">
      <w:pPr>
        <w:ind w:left="-540"/>
        <w:rPr>
          <w:sz w:val="26"/>
          <w:szCs w:val="26"/>
        </w:rPr>
      </w:pPr>
      <w:proofErr w:type="gramStart"/>
      <w:r>
        <w:rPr>
          <w:sz w:val="26"/>
          <w:szCs w:val="26"/>
        </w:rPr>
        <w:t>советом</w:t>
      </w:r>
      <w:proofErr w:type="gramEnd"/>
      <w:r w:rsidRPr="00941EC7">
        <w:rPr>
          <w:color w:val="000000" w:themeColor="text1"/>
          <w:sz w:val="26"/>
          <w:szCs w:val="26"/>
        </w:rPr>
        <w:t xml:space="preserve"> </w:t>
      </w:r>
      <w:r>
        <w:rPr>
          <w:color w:val="000000" w:themeColor="text1"/>
          <w:sz w:val="26"/>
          <w:szCs w:val="26"/>
        </w:rPr>
        <w:t xml:space="preserve">                                                             </w:t>
      </w:r>
      <w:r>
        <w:rPr>
          <w:color w:val="000000" w:themeColor="text1"/>
          <w:sz w:val="26"/>
          <w:szCs w:val="26"/>
        </w:rPr>
        <w:t xml:space="preserve">                            </w:t>
      </w:r>
      <w:r>
        <w:rPr>
          <w:sz w:val="26"/>
          <w:szCs w:val="26"/>
        </w:rPr>
        <w:t>_________ Н.Н. Кравченко</w:t>
      </w:r>
    </w:p>
    <w:p w:rsidR="00D33D6F" w:rsidRDefault="00D33D6F" w:rsidP="00D33D6F">
      <w:pPr>
        <w:ind w:left="-540"/>
        <w:rPr>
          <w:sz w:val="26"/>
          <w:szCs w:val="26"/>
        </w:rPr>
      </w:pPr>
      <w:r>
        <w:rPr>
          <w:sz w:val="26"/>
          <w:szCs w:val="26"/>
        </w:rPr>
        <w:t xml:space="preserve">27.09.2013 г                                                                                 </w:t>
      </w:r>
      <w:proofErr w:type="gramStart"/>
      <w:r>
        <w:rPr>
          <w:sz w:val="26"/>
          <w:szCs w:val="26"/>
        </w:rPr>
        <w:t xml:space="preserve">   «</w:t>
      </w:r>
      <w:proofErr w:type="gramEnd"/>
      <w:r>
        <w:rPr>
          <w:sz w:val="26"/>
          <w:szCs w:val="26"/>
        </w:rPr>
        <w:t>___»____________2013 г</w:t>
      </w:r>
    </w:p>
    <w:p w:rsidR="00D33D6F" w:rsidRDefault="00D33D6F" w:rsidP="00D33D6F">
      <w:pPr>
        <w:ind w:left="-540"/>
        <w:rPr>
          <w:sz w:val="26"/>
          <w:szCs w:val="26"/>
        </w:rPr>
      </w:pPr>
      <w:r>
        <w:rPr>
          <w:sz w:val="26"/>
          <w:szCs w:val="26"/>
        </w:rPr>
        <w:t xml:space="preserve">                                                                                     </w:t>
      </w:r>
      <w:bookmarkStart w:id="0" w:name="_GoBack"/>
      <w:bookmarkEnd w:id="0"/>
      <w:r>
        <w:rPr>
          <w:sz w:val="26"/>
          <w:szCs w:val="26"/>
        </w:rPr>
        <w:t xml:space="preserve">                   .       </w:t>
      </w:r>
    </w:p>
    <w:p w:rsidR="00D33D6F" w:rsidRDefault="00D33D6F" w:rsidP="00D33D6F">
      <w:pPr>
        <w:ind w:left="-540"/>
        <w:rPr>
          <w:sz w:val="26"/>
          <w:szCs w:val="26"/>
        </w:rPr>
      </w:pPr>
    </w:p>
    <w:p w:rsidR="00194AC0" w:rsidRDefault="00194AC0" w:rsidP="00194AC0">
      <w:pPr>
        <w:pStyle w:val="-1"/>
        <w:spacing w:line="240" w:lineRule="auto"/>
        <w:jc w:val="center"/>
        <w:rPr>
          <w:rFonts w:ascii="Times New Roman" w:hAnsi="Times New Roman" w:cs="Times New Roman"/>
          <w:color w:val="auto"/>
          <w:sz w:val="28"/>
          <w:szCs w:val="28"/>
        </w:rPr>
      </w:pPr>
    </w:p>
    <w:p w:rsidR="00194AC0" w:rsidRPr="0053517D" w:rsidRDefault="00194AC0" w:rsidP="00194AC0">
      <w:pPr>
        <w:pStyle w:val="-1"/>
        <w:spacing w:line="240" w:lineRule="auto"/>
        <w:jc w:val="center"/>
        <w:rPr>
          <w:rFonts w:ascii="Times New Roman" w:hAnsi="Times New Roman" w:cs="Times New Roman"/>
          <w:color w:val="auto"/>
          <w:sz w:val="28"/>
          <w:szCs w:val="28"/>
        </w:rPr>
      </w:pPr>
      <w:r w:rsidRPr="0053517D">
        <w:rPr>
          <w:rFonts w:ascii="Times New Roman" w:hAnsi="Times New Roman" w:cs="Times New Roman"/>
          <w:color w:val="auto"/>
          <w:sz w:val="28"/>
          <w:szCs w:val="28"/>
        </w:rPr>
        <w:t xml:space="preserve">Положение </w:t>
      </w:r>
    </w:p>
    <w:p w:rsidR="00194AC0" w:rsidRPr="0053517D" w:rsidRDefault="00194AC0" w:rsidP="00194AC0">
      <w:pPr>
        <w:pStyle w:val="-1"/>
        <w:spacing w:line="240" w:lineRule="auto"/>
        <w:jc w:val="center"/>
        <w:rPr>
          <w:rFonts w:ascii="Times New Roman" w:hAnsi="Times New Roman" w:cs="Times New Roman"/>
          <w:sz w:val="28"/>
          <w:szCs w:val="28"/>
        </w:rPr>
      </w:pPr>
      <w:r w:rsidRPr="0053517D">
        <w:rPr>
          <w:rFonts w:ascii="Times New Roman" w:hAnsi="Times New Roman" w:cs="Times New Roman"/>
          <w:sz w:val="28"/>
          <w:szCs w:val="28"/>
        </w:rPr>
        <w:t>о профильном обучении</w:t>
      </w:r>
    </w:p>
    <w:p w:rsidR="0053517D" w:rsidRPr="0053517D" w:rsidRDefault="0053517D" w:rsidP="00194AC0">
      <w:pPr>
        <w:pStyle w:val="-1"/>
        <w:spacing w:line="240" w:lineRule="auto"/>
        <w:jc w:val="center"/>
        <w:rPr>
          <w:rFonts w:ascii="Times New Roman" w:hAnsi="Times New Roman" w:cs="Times New Roman"/>
          <w:sz w:val="28"/>
          <w:szCs w:val="28"/>
        </w:rPr>
      </w:pPr>
    </w:p>
    <w:p w:rsidR="00194AC0" w:rsidRPr="0053517D" w:rsidRDefault="00194AC0" w:rsidP="00194AC0">
      <w:pPr>
        <w:pStyle w:val="2"/>
        <w:spacing w:after="0" w:line="240" w:lineRule="auto"/>
        <w:ind w:left="0"/>
        <w:jc w:val="center"/>
        <w:rPr>
          <w:b/>
          <w:bCs/>
          <w:sz w:val="28"/>
          <w:szCs w:val="28"/>
        </w:rPr>
      </w:pPr>
    </w:p>
    <w:p w:rsidR="00194AC0" w:rsidRPr="0053517D" w:rsidRDefault="00194AC0" w:rsidP="00194AC0">
      <w:pPr>
        <w:pStyle w:val="a3"/>
        <w:spacing w:line="240" w:lineRule="auto"/>
        <w:ind w:firstLine="646"/>
        <w:jc w:val="center"/>
        <w:rPr>
          <w:rFonts w:ascii="Times New Roman" w:hAnsi="Times New Roman" w:cs="Times New Roman"/>
        </w:rPr>
      </w:pPr>
      <w:r w:rsidRPr="0053517D">
        <w:rPr>
          <w:rFonts w:ascii="Times New Roman" w:hAnsi="Times New Roman" w:cs="Times New Roman"/>
        </w:rPr>
        <w:t>1. Общие положения</w:t>
      </w:r>
    </w:p>
    <w:p w:rsidR="00194AC0" w:rsidRPr="0053517D" w:rsidRDefault="00194AC0" w:rsidP="0053517D">
      <w:pPr>
        <w:pStyle w:val="a6"/>
        <w:jc w:val="both"/>
        <w:rPr>
          <w:sz w:val="28"/>
          <w:szCs w:val="28"/>
        </w:rPr>
      </w:pPr>
      <w:r w:rsidRPr="0053517D">
        <w:rPr>
          <w:sz w:val="28"/>
          <w:szCs w:val="28"/>
        </w:rPr>
        <w:t>1.1. Настоящее Положение разработано на основании Закона «Об образовании в Российской Федерации» №273-ФЗ от 29.12.2012г., Концепции профильного обучения на старшей ступени общего образования, утвержденной приказом М</w:t>
      </w:r>
      <w:r w:rsidR="00E52178">
        <w:rPr>
          <w:sz w:val="28"/>
          <w:szCs w:val="28"/>
        </w:rPr>
        <w:t>инистерства образования</w:t>
      </w:r>
      <w:r w:rsidRPr="0053517D">
        <w:rPr>
          <w:sz w:val="28"/>
          <w:szCs w:val="28"/>
        </w:rPr>
        <w:t xml:space="preserve"> РФ от 18.07.2002 г. № 2783.</w:t>
      </w:r>
    </w:p>
    <w:p w:rsidR="00194AC0" w:rsidRPr="0053517D" w:rsidRDefault="00194AC0" w:rsidP="0053517D">
      <w:pPr>
        <w:pStyle w:val="a6"/>
        <w:jc w:val="both"/>
        <w:rPr>
          <w:sz w:val="28"/>
          <w:szCs w:val="28"/>
        </w:rPr>
      </w:pPr>
      <w:r w:rsidRPr="0053517D">
        <w:rPr>
          <w:sz w:val="28"/>
          <w:szCs w:val="28"/>
        </w:rPr>
        <w:t>1.2. При определении профиля обучения основными условиями являются:</w:t>
      </w:r>
    </w:p>
    <w:p w:rsidR="00194AC0" w:rsidRPr="0053517D" w:rsidRDefault="00194AC0" w:rsidP="0053517D">
      <w:pPr>
        <w:pStyle w:val="a6"/>
        <w:numPr>
          <w:ilvl w:val="0"/>
          <w:numId w:val="2"/>
        </w:numPr>
        <w:jc w:val="both"/>
        <w:rPr>
          <w:sz w:val="28"/>
          <w:szCs w:val="28"/>
        </w:rPr>
      </w:pPr>
      <w:r w:rsidRPr="0053517D">
        <w:rPr>
          <w:sz w:val="28"/>
          <w:szCs w:val="28"/>
        </w:rPr>
        <w:t>социальный запрос (учет потребностей обучающихся);</w:t>
      </w:r>
    </w:p>
    <w:p w:rsidR="00194AC0" w:rsidRPr="0053517D" w:rsidRDefault="00194AC0" w:rsidP="0053517D">
      <w:pPr>
        <w:pStyle w:val="a6"/>
        <w:numPr>
          <w:ilvl w:val="0"/>
          <w:numId w:val="2"/>
        </w:numPr>
        <w:jc w:val="both"/>
        <w:rPr>
          <w:sz w:val="28"/>
          <w:szCs w:val="28"/>
        </w:rPr>
      </w:pPr>
      <w:r w:rsidRPr="0053517D">
        <w:rPr>
          <w:sz w:val="28"/>
          <w:szCs w:val="28"/>
        </w:rPr>
        <w:t>кадровые возможности школы;</w:t>
      </w:r>
    </w:p>
    <w:p w:rsidR="00194AC0" w:rsidRPr="0053517D" w:rsidRDefault="00194AC0" w:rsidP="0053517D">
      <w:pPr>
        <w:pStyle w:val="a6"/>
        <w:numPr>
          <w:ilvl w:val="0"/>
          <w:numId w:val="2"/>
        </w:numPr>
        <w:jc w:val="both"/>
        <w:rPr>
          <w:sz w:val="28"/>
          <w:szCs w:val="28"/>
        </w:rPr>
      </w:pPr>
      <w:r w:rsidRPr="0053517D">
        <w:rPr>
          <w:sz w:val="28"/>
          <w:szCs w:val="28"/>
        </w:rPr>
        <w:t>материальная база школы;</w:t>
      </w:r>
    </w:p>
    <w:p w:rsidR="00194AC0" w:rsidRPr="0053517D" w:rsidRDefault="00194AC0" w:rsidP="0053517D">
      <w:pPr>
        <w:pStyle w:val="a6"/>
        <w:numPr>
          <w:ilvl w:val="0"/>
          <w:numId w:val="2"/>
        </w:numPr>
        <w:jc w:val="both"/>
        <w:rPr>
          <w:sz w:val="28"/>
          <w:szCs w:val="28"/>
        </w:rPr>
      </w:pPr>
      <w:r w:rsidRPr="0053517D">
        <w:rPr>
          <w:sz w:val="28"/>
          <w:szCs w:val="28"/>
        </w:rPr>
        <w:t>перспективы получения профессионального образования выпускниками.</w:t>
      </w:r>
    </w:p>
    <w:p w:rsidR="00194AC0" w:rsidRPr="0053517D" w:rsidRDefault="00194AC0" w:rsidP="0053517D">
      <w:pPr>
        <w:pStyle w:val="a6"/>
        <w:jc w:val="both"/>
        <w:rPr>
          <w:sz w:val="28"/>
          <w:szCs w:val="28"/>
        </w:rPr>
      </w:pPr>
      <w:r w:rsidRPr="0053517D">
        <w:rPr>
          <w:sz w:val="28"/>
          <w:szCs w:val="28"/>
        </w:rPr>
        <w:t>1.3. Профильные классы обеспечивают обучающимся:</w:t>
      </w:r>
    </w:p>
    <w:p w:rsidR="00194AC0" w:rsidRPr="0053517D" w:rsidRDefault="00194AC0" w:rsidP="0053517D">
      <w:pPr>
        <w:pStyle w:val="a6"/>
        <w:numPr>
          <w:ilvl w:val="0"/>
          <w:numId w:val="3"/>
        </w:numPr>
        <w:jc w:val="both"/>
        <w:rPr>
          <w:sz w:val="28"/>
          <w:szCs w:val="28"/>
        </w:rPr>
      </w:pPr>
      <w:r w:rsidRPr="0053517D">
        <w:rPr>
          <w:bCs/>
          <w:sz w:val="28"/>
          <w:szCs w:val="28"/>
        </w:rPr>
        <w:t>п</w:t>
      </w:r>
      <w:r w:rsidRPr="0053517D">
        <w:rPr>
          <w:sz w:val="28"/>
          <w:szCs w:val="28"/>
        </w:rPr>
        <w:t>раво на получение среднего общего образования в соответствии с требованиями государственных образовательных стандартов, с учетом их запросов интересов;</w:t>
      </w:r>
    </w:p>
    <w:p w:rsidR="00194AC0" w:rsidRPr="0053517D" w:rsidRDefault="00194AC0" w:rsidP="0053517D">
      <w:pPr>
        <w:pStyle w:val="a6"/>
        <w:numPr>
          <w:ilvl w:val="0"/>
          <w:numId w:val="3"/>
        </w:numPr>
        <w:jc w:val="both"/>
        <w:rPr>
          <w:sz w:val="28"/>
          <w:szCs w:val="28"/>
        </w:rPr>
      </w:pPr>
      <w:r w:rsidRPr="0053517D">
        <w:rPr>
          <w:sz w:val="28"/>
          <w:szCs w:val="28"/>
        </w:rPr>
        <w:t>расширенный (углубленный) уровень подготовки по определенному профилю;</w:t>
      </w:r>
    </w:p>
    <w:p w:rsidR="00194AC0" w:rsidRPr="0053517D" w:rsidRDefault="00194AC0" w:rsidP="0053517D">
      <w:pPr>
        <w:pStyle w:val="a6"/>
        <w:numPr>
          <w:ilvl w:val="0"/>
          <w:numId w:val="3"/>
        </w:numPr>
        <w:jc w:val="both"/>
        <w:rPr>
          <w:sz w:val="28"/>
          <w:szCs w:val="28"/>
        </w:rPr>
      </w:pPr>
      <w:r w:rsidRPr="0053517D">
        <w:rPr>
          <w:sz w:val="28"/>
          <w:szCs w:val="28"/>
        </w:rPr>
        <w:t>развитие творческих способностей в соответствии с их интересами и склонностями;</w:t>
      </w:r>
    </w:p>
    <w:p w:rsidR="00194AC0" w:rsidRPr="0053517D" w:rsidRDefault="00194AC0" w:rsidP="0053517D">
      <w:pPr>
        <w:pStyle w:val="a6"/>
        <w:jc w:val="both"/>
        <w:rPr>
          <w:sz w:val="28"/>
          <w:szCs w:val="28"/>
        </w:rPr>
      </w:pPr>
      <w:r w:rsidRPr="0053517D">
        <w:rPr>
          <w:sz w:val="28"/>
          <w:szCs w:val="28"/>
        </w:rPr>
        <w:t>1.4. Профильные классы/группы создаются на третьей ступени обучения (10-11-е классы) и предполагают углубленное и расширенное изучение отдельных предметов, образовательных областей или направлений.</w:t>
      </w:r>
    </w:p>
    <w:p w:rsidR="00194AC0" w:rsidRPr="0053517D" w:rsidRDefault="00194AC0" w:rsidP="0053517D">
      <w:pPr>
        <w:pStyle w:val="a6"/>
        <w:jc w:val="both"/>
        <w:rPr>
          <w:b/>
          <w:bCs/>
          <w:sz w:val="28"/>
          <w:szCs w:val="28"/>
        </w:rPr>
      </w:pPr>
    </w:p>
    <w:p w:rsidR="00194AC0" w:rsidRPr="0053517D" w:rsidRDefault="00194AC0" w:rsidP="0053517D">
      <w:pPr>
        <w:pStyle w:val="a6"/>
        <w:jc w:val="center"/>
        <w:rPr>
          <w:b/>
          <w:sz w:val="28"/>
          <w:szCs w:val="28"/>
        </w:rPr>
      </w:pPr>
      <w:r w:rsidRPr="0053517D">
        <w:rPr>
          <w:b/>
          <w:sz w:val="28"/>
          <w:szCs w:val="28"/>
        </w:rPr>
        <w:t>2. Содержание и организация образовательного процесса</w:t>
      </w:r>
    </w:p>
    <w:p w:rsidR="00194AC0" w:rsidRPr="0053517D" w:rsidRDefault="00194AC0" w:rsidP="0053517D">
      <w:pPr>
        <w:pStyle w:val="a6"/>
        <w:jc w:val="both"/>
        <w:rPr>
          <w:sz w:val="28"/>
          <w:szCs w:val="28"/>
        </w:rPr>
      </w:pPr>
      <w:r w:rsidRPr="0053517D">
        <w:rPr>
          <w:sz w:val="28"/>
          <w:szCs w:val="28"/>
        </w:rPr>
        <w:t>2.1. Учебный план третьей ступени разрабатывается на основе базисного учебного плана для общеобразовательных учреждений  в соответствии с действующими учебными программами, обсуждается и утверждается на заседании педагогического совета и приказом директора.</w:t>
      </w:r>
    </w:p>
    <w:p w:rsidR="00194AC0" w:rsidRPr="0053517D" w:rsidRDefault="00194AC0" w:rsidP="0053517D">
      <w:pPr>
        <w:pStyle w:val="a6"/>
        <w:jc w:val="both"/>
        <w:rPr>
          <w:sz w:val="28"/>
          <w:szCs w:val="28"/>
        </w:rPr>
      </w:pPr>
      <w:r w:rsidRPr="0053517D">
        <w:rPr>
          <w:sz w:val="28"/>
          <w:szCs w:val="28"/>
        </w:rPr>
        <w:lastRenderedPageBreak/>
        <w:t>2.2.</w:t>
      </w:r>
      <w:r w:rsidRPr="0053517D">
        <w:rPr>
          <w:b/>
          <w:bCs/>
          <w:sz w:val="28"/>
          <w:szCs w:val="28"/>
        </w:rPr>
        <w:t xml:space="preserve"> </w:t>
      </w:r>
      <w:r w:rsidRPr="0053517D">
        <w:rPr>
          <w:sz w:val="28"/>
          <w:szCs w:val="28"/>
        </w:rPr>
        <w:t>Большинство учебных предметов  изучается учащимися на двух уровнях - базовом и профильном.  Изучение профильных предметов осуществляется по образовательным программам, обеспечивающим выполнение государственного образовательного стандарта.  Каждый учащийся выбирает индивидуальную образовательную траекторию: какие предметы изучать на базовом уровне, какие на профильном (не мене двух предметов) или будет получать универсальное образование. На основе индивидуальной образовательной траектории составляется индивидуальный учебный план для каждого учащегося школы.</w:t>
      </w:r>
    </w:p>
    <w:p w:rsidR="00194AC0" w:rsidRPr="0053517D" w:rsidRDefault="00194AC0" w:rsidP="0053517D">
      <w:pPr>
        <w:pStyle w:val="a6"/>
        <w:jc w:val="both"/>
        <w:rPr>
          <w:sz w:val="28"/>
          <w:szCs w:val="28"/>
        </w:rPr>
      </w:pPr>
      <w:r w:rsidRPr="0053517D">
        <w:rPr>
          <w:sz w:val="28"/>
          <w:szCs w:val="28"/>
        </w:rPr>
        <w:t>2.3. В рамках профильного обучения возможно углубленное изучение отдельных предметов.</w:t>
      </w:r>
    </w:p>
    <w:p w:rsidR="00194AC0" w:rsidRPr="0053517D" w:rsidRDefault="00194AC0" w:rsidP="0053517D">
      <w:pPr>
        <w:pStyle w:val="a6"/>
        <w:jc w:val="both"/>
        <w:rPr>
          <w:sz w:val="28"/>
          <w:szCs w:val="28"/>
        </w:rPr>
      </w:pPr>
      <w:r w:rsidRPr="0053517D">
        <w:rPr>
          <w:sz w:val="28"/>
          <w:szCs w:val="28"/>
        </w:rPr>
        <w:t>2.4. Набор и содержание элективных курсов школа определяет самостоятельно в соответствии с выбранными обучающимися профилями.</w:t>
      </w:r>
    </w:p>
    <w:p w:rsidR="00194AC0" w:rsidRPr="0053517D" w:rsidRDefault="00194AC0" w:rsidP="0053517D">
      <w:pPr>
        <w:pStyle w:val="a6"/>
        <w:jc w:val="both"/>
        <w:rPr>
          <w:sz w:val="28"/>
          <w:szCs w:val="28"/>
        </w:rPr>
      </w:pPr>
      <w:r w:rsidRPr="0053517D">
        <w:rPr>
          <w:sz w:val="28"/>
          <w:szCs w:val="28"/>
        </w:rPr>
        <w:t>2.5. Авторские программы элективных курсов проходят экспертизу на муниципальном уровне.</w:t>
      </w:r>
    </w:p>
    <w:p w:rsidR="00194AC0" w:rsidRPr="0053517D" w:rsidRDefault="00194AC0" w:rsidP="0053517D">
      <w:pPr>
        <w:pStyle w:val="a6"/>
        <w:jc w:val="both"/>
        <w:rPr>
          <w:sz w:val="28"/>
          <w:szCs w:val="28"/>
        </w:rPr>
      </w:pPr>
      <w:r w:rsidRPr="0053517D">
        <w:rPr>
          <w:sz w:val="28"/>
          <w:szCs w:val="28"/>
        </w:rPr>
        <w:t xml:space="preserve">2.6. Промежуточная и итоговая аттестация обучающихся в профильных классах предполагает обязательную сдачу экзаменов по нескольким профильным предметам.  </w:t>
      </w:r>
    </w:p>
    <w:p w:rsidR="00194AC0" w:rsidRPr="0053517D" w:rsidRDefault="00194AC0" w:rsidP="0053517D">
      <w:pPr>
        <w:pStyle w:val="a6"/>
        <w:jc w:val="both"/>
        <w:rPr>
          <w:sz w:val="28"/>
          <w:szCs w:val="28"/>
        </w:rPr>
      </w:pPr>
      <w:r w:rsidRPr="0053517D">
        <w:rPr>
          <w:sz w:val="28"/>
          <w:szCs w:val="28"/>
        </w:rPr>
        <w:t xml:space="preserve">2.7. Образовательный </w:t>
      </w:r>
      <w:proofErr w:type="gramStart"/>
      <w:r w:rsidRPr="0053517D">
        <w:rPr>
          <w:sz w:val="28"/>
          <w:szCs w:val="28"/>
        </w:rPr>
        <w:t>процесс  в</w:t>
      </w:r>
      <w:proofErr w:type="gramEnd"/>
      <w:r w:rsidRPr="0053517D">
        <w:rPr>
          <w:sz w:val="28"/>
          <w:szCs w:val="28"/>
        </w:rPr>
        <w:t xml:space="preserve"> профильных классах осуществляют наиболее опытные и квалифицированные педагоги. При этом приоритетными направлениями в деятельности педагогов являются:</w:t>
      </w:r>
    </w:p>
    <w:p w:rsidR="00194AC0" w:rsidRPr="0053517D" w:rsidRDefault="00194AC0" w:rsidP="0053517D">
      <w:pPr>
        <w:pStyle w:val="a6"/>
        <w:numPr>
          <w:ilvl w:val="0"/>
          <w:numId w:val="4"/>
        </w:numPr>
        <w:jc w:val="both"/>
        <w:rPr>
          <w:sz w:val="28"/>
          <w:szCs w:val="28"/>
        </w:rPr>
      </w:pPr>
      <w:r w:rsidRPr="0053517D">
        <w:rPr>
          <w:sz w:val="28"/>
          <w:szCs w:val="28"/>
        </w:rPr>
        <w:t>наличие многоплановых целей обучения;</w:t>
      </w:r>
    </w:p>
    <w:p w:rsidR="00194AC0" w:rsidRPr="0053517D" w:rsidRDefault="00194AC0" w:rsidP="0053517D">
      <w:pPr>
        <w:pStyle w:val="a6"/>
        <w:ind w:left="789"/>
        <w:jc w:val="both"/>
        <w:rPr>
          <w:sz w:val="28"/>
          <w:szCs w:val="28"/>
        </w:rPr>
      </w:pPr>
      <w:r w:rsidRPr="0053517D">
        <w:rPr>
          <w:sz w:val="28"/>
          <w:szCs w:val="28"/>
        </w:rPr>
        <w:t>активизация самостоятельной и творческой деятельности школьников;</w:t>
      </w:r>
    </w:p>
    <w:p w:rsidR="00194AC0" w:rsidRPr="0053517D" w:rsidRDefault="00194AC0" w:rsidP="0053517D">
      <w:pPr>
        <w:pStyle w:val="a6"/>
        <w:numPr>
          <w:ilvl w:val="0"/>
          <w:numId w:val="4"/>
        </w:numPr>
        <w:jc w:val="both"/>
        <w:rPr>
          <w:sz w:val="28"/>
          <w:szCs w:val="28"/>
        </w:rPr>
      </w:pPr>
      <w:r w:rsidRPr="0053517D">
        <w:rPr>
          <w:sz w:val="28"/>
          <w:szCs w:val="28"/>
        </w:rPr>
        <w:t>развитие познавательных интересов обучающихся;</w:t>
      </w:r>
    </w:p>
    <w:p w:rsidR="00194AC0" w:rsidRPr="0053517D" w:rsidRDefault="00194AC0" w:rsidP="0053517D">
      <w:pPr>
        <w:pStyle w:val="a6"/>
        <w:numPr>
          <w:ilvl w:val="0"/>
          <w:numId w:val="4"/>
        </w:numPr>
        <w:jc w:val="both"/>
        <w:rPr>
          <w:sz w:val="28"/>
          <w:szCs w:val="28"/>
        </w:rPr>
      </w:pPr>
      <w:r w:rsidRPr="0053517D">
        <w:rPr>
          <w:sz w:val="28"/>
          <w:szCs w:val="28"/>
        </w:rPr>
        <w:t>использование новых педагогических технологий.</w:t>
      </w:r>
    </w:p>
    <w:p w:rsidR="00194AC0" w:rsidRPr="0053517D" w:rsidRDefault="00194AC0" w:rsidP="0053517D">
      <w:pPr>
        <w:pStyle w:val="a6"/>
        <w:jc w:val="both"/>
        <w:rPr>
          <w:sz w:val="28"/>
          <w:szCs w:val="28"/>
        </w:rPr>
      </w:pPr>
      <w:r w:rsidRPr="0053517D">
        <w:rPr>
          <w:sz w:val="28"/>
          <w:szCs w:val="28"/>
        </w:rPr>
        <w:t>2.8. Кураторство над профильным обучением осуществляет один из заместителей директора по УВР.</w:t>
      </w:r>
    </w:p>
    <w:p w:rsidR="00194AC0" w:rsidRPr="0053517D" w:rsidRDefault="00194AC0" w:rsidP="0053517D">
      <w:pPr>
        <w:pStyle w:val="a6"/>
        <w:jc w:val="both"/>
        <w:rPr>
          <w:sz w:val="28"/>
          <w:szCs w:val="28"/>
        </w:rPr>
      </w:pPr>
      <w:r w:rsidRPr="0053517D">
        <w:rPr>
          <w:sz w:val="28"/>
          <w:szCs w:val="28"/>
        </w:rPr>
        <w:t xml:space="preserve">2.9. Педагогическим и руководящим работникам, обеспечивающим руководство   профильным обучением, преподавание профильных предметов  может быть установлена доплата согласно  Положению о порядке установления доплат и надбавок работникам учреждений. </w:t>
      </w:r>
    </w:p>
    <w:p w:rsidR="00194AC0" w:rsidRPr="0053517D" w:rsidRDefault="00194AC0" w:rsidP="0053517D">
      <w:pPr>
        <w:pStyle w:val="a6"/>
        <w:jc w:val="both"/>
        <w:rPr>
          <w:sz w:val="28"/>
          <w:szCs w:val="28"/>
        </w:rPr>
      </w:pPr>
      <w:r w:rsidRPr="0053517D">
        <w:rPr>
          <w:sz w:val="28"/>
          <w:szCs w:val="28"/>
        </w:rPr>
        <w:t>2.10. Основаниями для реорганизации и закрытия профильных классов являются:</w:t>
      </w:r>
    </w:p>
    <w:p w:rsidR="00194AC0" w:rsidRPr="0053517D" w:rsidRDefault="00194AC0" w:rsidP="0053517D">
      <w:pPr>
        <w:pStyle w:val="a6"/>
        <w:numPr>
          <w:ilvl w:val="0"/>
          <w:numId w:val="5"/>
        </w:numPr>
        <w:jc w:val="both"/>
        <w:rPr>
          <w:sz w:val="28"/>
          <w:szCs w:val="28"/>
        </w:rPr>
      </w:pPr>
      <w:r w:rsidRPr="0053517D">
        <w:rPr>
          <w:sz w:val="28"/>
          <w:szCs w:val="28"/>
        </w:rPr>
        <w:t>невозможность укомплектования качественными педагогическими кадрами;</w:t>
      </w:r>
    </w:p>
    <w:p w:rsidR="00194AC0" w:rsidRPr="0053517D" w:rsidRDefault="00194AC0" w:rsidP="0053517D">
      <w:pPr>
        <w:pStyle w:val="a6"/>
        <w:numPr>
          <w:ilvl w:val="0"/>
          <w:numId w:val="5"/>
        </w:numPr>
        <w:jc w:val="both"/>
        <w:rPr>
          <w:sz w:val="28"/>
          <w:szCs w:val="28"/>
        </w:rPr>
      </w:pPr>
      <w:proofErr w:type="gramStart"/>
      <w:r w:rsidRPr="0053517D">
        <w:rPr>
          <w:sz w:val="28"/>
          <w:szCs w:val="28"/>
        </w:rPr>
        <w:t>отсутствие</w:t>
      </w:r>
      <w:proofErr w:type="gramEnd"/>
      <w:r w:rsidRPr="0053517D">
        <w:rPr>
          <w:sz w:val="28"/>
          <w:szCs w:val="28"/>
        </w:rPr>
        <w:t xml:space="preserve"> мотивации к продолжению профильного обучения у обучающихся;</w:t>
      </w:r>
    </w:p>
    <w:p w:rsidR="00194AC0" w:rsidRPr="0053517D" w:rsidRDefault="00194AC0" w:rsidP="0053517D">
      <w:pPr>
        <w:pStyle w:val="a6"/>
        <w:numPr>
          <w:ilvl w:val="0"/>
          <w:numId w:val="5"/>
        </w:numPr>
        <w:jc w:val="both"/>
        <w:rPr>
          <w:sz w:val="28"/>
          <w:szCs w:val="28"/>
        </w:rPr>
      </w:pPr>
      <w:proofErr w:type="spellStart"/>
      <w:r w:rsidRPr="0053517D">
        <w:rPr>
          <w:sz w:val="28"/>
          <w:szCs w:val="28"/>
        </w:rPr>
        <w:t>невостребованность</w:t>
      </w:r>
      <w:proofErr w:type="spellEnd"/>
      <w:r w:rsidRPr="0053517D">
        <w:rPr>
          <w:sz w:val="28"/>
          <w:szCs w:val="28"/>
        </w:rPr>
        <w:t xml:space="preserve"> профилей.</w:t>
      </w:r>
    </w:p>
    <w:p w:rsidR="00194AC0" w:rsidRPr="0053517D" w:rsidRDefault="00194AC0" w:rsidP="0053517D">
      <w:pPr>
        <w:pStyle w:val="a6"/>
        <w:jc w:val="both"/>
        <w:rPr>
          <w:b/>
          <w:bCs/>
          <w:sz w:val="28"/>
          <w:szCs w:val="28"/>
        </w:rPr>
      </w:pPr>
    </w:p>
    <w:p w:rsidR="00194AC0" w:rsidRPr="0053517D" w:rsidRDefault="00194AC0" w:rsidP="0053517D">
      <w:pPr>
        <w:pStyle w:val="a6"/>
        <w:jc w:val="both"/>
        <w:rPr>
          <w:b/>
          <w:bCs/>
          <w:sz w:val="28"/>
          <w:szCs w:val="28"/>
        </w:rPr>
      </w:pPr>
    </w:p>
    <w:p w:rsidR="00194AC0" w:rsidRPr="0053517D" w:rsidRDefault="00194AC0" w:rsidP="0053517D">
      <w:pPr>
        <w:pStyle w:val="a6"/>
        <w:jc w:val="center"/>
        <w:rPr>
          <w:i/>
          <w:iCs/>
          <w:sz w:val="28"/>
          <w:szCs w:val="28"/>
        </w:rPr>
      </w:pPr>
      <w:r w:rsidRPr="0053517D">
        <w:rPr>
          <w:b/>
          <w:bCs/>
          <w:sz w:val="28"/>
          <w:szCs w:val="28"/>
        </w:rPr>
        <w:t>3. Порядок комплектования</w:t>
      </w:r>
      <w:r w:rsidR="0053517D">
        <w:rPr>
          <w:b/>
          <w:bCs/>
          <w:sz w:val="28"/>
          <w:szCs w:val="28"/>
        </w:rPr>
        <w:t xml:space="preserve"> профильных классов</w:t>
      </w:r>
    </w:p>
    <w:p w:rsidR="00194AC0" w:rsidRPr="0053517D" w:rsidRDefault="00194AC0" w:rsidP="0053517D">
      <w:pPr>
        <w:pStyle w:val="a6"/>
        <w:jc w:val="both"/>
        <w:rPr>
          <w:sz w:val="28"/>
          <w:szCs w:val="28"/>
        </w:rPr>
      </w:pPr>
      <w:r w:rsidRPr="0053517D">
        <w:rPr>
          <w:sz w:val="28"/>
          <w:szCs w:val="28"/>
        </w:rPr>
        <w:t>3.1. Прием заявлений в профильный класс/группу осуществляет директор школы. Зачисление в профильный класс/группу производится на основании решения педагогического совета на котором рассматривались заявления и принято решение о приеме.</w:t>
      </w:r>
    </w:p>
    <w:p w:rsidR="00194AC0" w:rsidRPr="0053517D" w:rsidRDefault="00194AC0" w:rsidP="0053517D">
      <w:pPr>
        <w:pStyle w:val="a6"/>
        <w:jc w:val="both"/>
        <w:rPr>
          <w:sz w:val="28"/>
          <w:szCs w:val="28"/>
        </w:rPr>
      </w:pPr>
      <w:r w:rsidRPr="0053517D">
        <w:rPr>
          <w:sz w:val="28"/>
          <w:szCs w:val="28"/>
        </w:rPr>
        <w:t>3.2. Условия приема обеспечивают равные возможности для участия в конкурсе выпускников 9-х классов и способствуют отбору наиболее подготовленных из них к профильному обучению.</w:t>
      </w:r>
    </w:p>
    <w:p w:rsidR="00194AC0" w:rsidRPr="0053517D" w:rsidRDefault="00194AC0" w:rsidP="0053517D">
      <w:pPr>
        <w:pStyle w:val="a6"/>
        <w:jc w:val="both"/>
        <w:rPr>
          <w:sz w:val="28"/>
          <w:szCs w:val="28"/>
        </w:rPr>
      </w:pPr>
      <w:r w:rsidRPr="0053517D">
        <w:rPr>
          <w:sz w:val="28"/>
          <w:szCs w:val="28"/>
        </w:rPr>
        <w:lastRenderedPageBreak/>
        <w:t>3.3. На конкурс представляется аттестат об основном общем образовании и портфолио достижений учащихся.</w:t>
      </w:r>
    </w:p>
    <w:p w:rsidR="00194AC0" w:rsidRPr="0053517D" w:rsidRDefault="00194AC0" w:rsidP="0053517D">
      <w:pPr>
        <w:pStyle w:val="a6"/>
        <w:jc w:val="both"/>
        <w:rPr>
          <w:sz w:val="28"/>
          <w:szCs w:val="28"/>
        </w:rPr>
      </w:pPr>
      <w:r w:rsidRPr="0053517D">
        <w:rPr>
          <w:sz w:val="28"/>
          <w:szCs w:val="28"/>
        </w:rPr>
        <w:t>3.4. По совокупным результатам государственной (итоговой) аттестации и индивидуальным показателям образовательных достижений учащихся (портфолио) определяется итоговый рейтинг выпускника, который служит объективной основой для комплектования профильных классов/групп в случае, когда число желающих превышает количество возможных к открытию мест.</w:t>
      </w:r>
    </w:p>
    <w:p w:rsidR="00194AC0" w:rsidRPr="0053517D" w:rsidRDefault="00194AC0" w:rsidP="0053517D">
      <w:pPr>
        <w:pStyle w:val="a6"/>
        <w:jc w:val="both"/>
        <w:rPr>
          <w:sz w:val="28"/>
          <w:szCs w:val="28"/>
        </w:rPr>
      </w:pPr>
      <w:r w:rsidRPr="0053517D">
        <w:rPr>
          <w:sz w:val="28"/>
          <w:szCs w:val="28"/>
        </w:rPr>
        <w:t>3.5. Приемная комиссия по зачислению в профильные классы рассматривает представленные документы в последней декаде июня согласно графику, утвержденному школой.</w:t>
      </w:r>
    </w:p>
    <w:p w:rsidR="00194AC0" w:rsidRPr="0053517D" w:rsidRDefault="00194AC0" w:rsidP="0053517D">
      <w:pPr>
        <w:pStyle w:val="a6"/>
        <w:jc w:val="both"/>
        <w:rPr>
          <w:sz w:val="28"/>
          <w:szCs w:val="28"/>
        </w:rPr>
      </w:pPr>
      <w:r w:rsidRPr="0053517D">
        <w:rPr>
          <w:sz w:val="28"/>
          <w:szCs w:val="28"/>
        </w:rPr>
        <w:t>3.6. Прием на вакантные места в профильный класс в течение года осуществляется на основе результатов итоговой аттестации и  портфолио достижения.</w:t>
      </w:r>
    </w:p>
    <w:p w:rsidR="00194AC0" w:rsidRPr="0053517D" w:rsidRDefault="00194AC0" w:rsidP="0053517D">
      <w:pPr>
        <w:pStyle w:val="a6"/>
        <w:jc w:val="both"/>
        <w:rPr>
          <w:sz w:val="28"/>
          <w:szCs w:val="28"/>
        </w:rPr>
      </w:pPr>
      <w:r w:rsidRPr="0053517D">
        <w:rPr>
          <w:sz w:val="28"/>
          <w:szCs w:val="28"/>
        </w:rPr>
        <w:t xml:space="preserve">3.7. За учащимися профильных классов/групп сохраняется право свободного перехода в другие классы школы: </w:t>
      </w:r>
    </w:p>
    <w:p w:rsidR="00194AC0" w:rsidRPr="0053517D" w:rsidRDefault="00194AC0" w:rsidP="0053517D">
      <w:pPr>
        <w:pStyle w:val="a6"/>
        <w:numPr>
          <w:ilvl w:val="0"/>
          <w:numId w:val="6"/>
        </w:numPr>
        <w:jc w:val="both"/>
        <w:rPr>
          <w:sz w:val="28"/>
          <w:szCs w:val="28"/>
        </w:rPr>
      </w:pPr>
      <w:proofErr w:type="gramStart"/>
      <w:r w:rsidRPr="0053517D">
        <w:rPr>
          <w:sz w:val="28"/>
          <w:szCs w:val="28"/>
        </w:rPr>
        <w:t>в</w:t>
      </w:r>
      <w:proofErr w:type="gramEnd"/>
      <w:r w:rsidRPr="0053517D">
        <w:rPr>
          <w:sz w:val="28"/>
          <w:szCs w:val="28"/>
        </w:rPr>
        <w:t xml:space="preserve"> общеобразовательные при наличии мест,</w:t>
      </w:r>
    </w:p>
    <w:p w:rsidR="00194AC0" w:rsidRPr="0053517D" w:rsidRDefault="00194AC0" w:rsidP="0053517D">
      <w:pPr>
        <w:pStyle w:val="a6"/>
        <w:numPr>
          <w:ilvl w:val="0"/>
          <w:numId w:val="6"/>
        </w:numPr>
        <w:jc w:val="both"/>
        <w:rPr>
          <w:sz w:val="28"/>
          <w:szCs w:val="28"/>
        </w:rPr>
      </w:pPr>
      <w:r w:rsidRPr="0053517D">
        <w:rPr>
          <w:sz w:val="28"/>
          <w:szCs w:val="28"/>
        </w:rPr>
        <w:t>в классы/группы другого профиля при условиях дополнительного прохождения элективных курсов этого профиля.</w:t>
      </w:r>
    </w:p>
    <w:p w:rsidR="0053517D" w:rsidRDefault="00194AC0" w:rsidP="0053517D">
      <w:pPr>
        <w:pStyle w:val="a6"/>
        <w:jc w:val="both"/>
        <w:rPr>
          <w:sz w:val="28"/>
          <w:szCs w:val="28"/>
        </w:rPr>
      </w:pPr>
      <w:r w:rsidRPr="0053517D">
        <w:rPr>
          <w:sz w:val="28"/>
          <w:szCs w:val="28"/>
        </w:rPr>
        <w:t>3.8</w:t>
      </w:r>
      <w:r w:rsidR="0053517D">
        <w:rPr>
          <w:sz w:val="28"/>
          <w:szCs w:val="28"/>
        </w:rPr>
        <w:t>. В случае не</w:t>
      </w:r>
      <w:r w:rsidRPr="0053517D">
        <w:rPr>
          <w:sz w:val="28"/>
          <w:szCs w:val="28"/>
        </w:rPr>
        <w:t>согласия выпускника или его родителей с результатами или процедурой зачисления в 10-й профильный класс, может быть подана апелляция в течение трех дней со дня объявления результатов в апелляционную комиссию.</w:t>
      </w:r>
    </w:p>
    <w:p w:rsidR="00194AC0" w:rsidRPr="0053517D" w:rsidRDefault="00194AC0" w:rsidP="0053517D">
      <w:pPr>
        <w:pStyle w:val="a6"/>
        <w:jc w:val="both"/>
        <w:rPr>
          <w:sz w:val="28"/>
          <w:szCs w:val="28"/>
        </w:rPr>
      </w:pPr>
      <w:r w:rsidRPr="0053517D">
        <w:rPr>
          <w:sz w:val="28"/>
          <w:szCs w:val="28"/>
        </w:rPr>
        <w:t xml:space="preserve"> 3.9. Зачисление обучающихся в профильный класс/группу производится на основании их заявлений, поданных до 31 августа текущего года.</w:t>
      </w:r>
    </w:p>
    <w:p w:rsidR="00194AC0" w:rsidRPr="0053517D" w:rsidRDefault="0053517D" w:rsidP="0053517D">
      <w:pPr>
        <w:pStyle w:val="a6"/>
        <w:jc w:val="both"/>
        <w:rPr>
          <w:sz w:val="28"/>
          <w:szCs w:val="28"/>
        </w:rPr>
      </w:pPr>
      <w:r>
        <w:rPr>
          <w:sz w:val="28"/>
          <w:szCs w:val="28"/>
        </w:rPr>
        <w:t xml:space="preserve"> </w:t>
      </w:r>
      <w:r w:rsidR="00194AC0" w:rsidRPr="0053517D">
        <w:rPr>
          <w:sz w:val="28"/>
          <w:szCs w:val="28"/>
        </w:rPr>
        <w:t>3.10. В случае возникших затруднений в усвоении программного материала или по каким-либо другим причинам, включая утрату интереса к профилю, обучающийся имеет право в течение учебного года перейти в общеобразовательный класс.</w:t>
      </w:r>
    </w:p>
    <w:p w:rsidR="00194AC0" w:rsidRPr="0053517D" w:rsidRDefault="0053517D" w:rsidP="0053517D">
      <w:pPr>
        <w:pStyle w:val="a6"/>
        <w:jc w:val="both"/>
        <w:rPr>
          <w:sz w:val="28"/>
          <w:szCs w:val="28"/>
        </w:rPr>
      </w:pPr>
      <w:r>
        <w:rPr>
          <w:sz w:val="28"/>
          <w:szCs w:val="28"/>
        </w:rPr>
        <w:t xml:space="preserve"> </w:t>
      </w:r>
      <w:r w:rsidR="00194AC0" w:rsidRPr="0053517D">
        <w:rPr>
          <w:sz w:val="28"/>
          <w:szCs w:val="28"/>
        </w:rPr>
        <w:t xml:space="preserve">3.11. Отчисление из профильных классов осуществляется в порядке, установленном Законом «Об образовании в Российской Федерации» и локальными актами </w:t>
      </w:r>
      <w:proofErr w:type="gramStart"/>
      <w:r w:rsidR="00194AC0" w:rsidRPr="0053517D">
        <w:rPr>
          <w:sz w:val="28"/>
          <w:szCs w:val="28"/>
        </w:rPr>
        <w:t>школы..</w:t>
      </w:r>
      <w:proofErr w:type="gramEnd"/>
      <w:r w:rsidR="00194AC0" w:rsidRPr="0053517D">
        <w:rPr>
          <w:sz w:val="28"/>
          <w:szCs w:val="28"/>
        </w:rPr>
        <w:t xml:space="preserve"> </w:t>
      </w:r>
    </w:p>
    <w:p w:rsidR="00194AC0" w:rsidRPr="0053517D" w:rsidRDefault="00194AC0" w:rsidP="0053517D">
      <w:pPr>
        <w:pStyle w:val="a6"/>
        <w:jc w:val="both"/>
        <w:rPr>
          <w:b/>
          <w:bCs/>
          <w:sz w:val="28"/>
          <w:szCs w:val="28"/>
        </w:rPr>
      </w:pPr>
    </w:p>
    <w:p w:rsidR="00194AC0" w:rsidRPr="0053517D" w:rsidRDefault="00194AC0" w:rsidP="0053517D">
      <w:pPr>
        <w:pStyle w:val="a6"/>
        <w:jc w:val="center"/>
        <w:rPr>
          <w:b/>
          <w:bCs/>
          <w:sz w:val="28"/>
          <w:szCs w:val="28"/>
        </w:rPr>
      </w:pPr>
      <w:r w:rsidRPr="0053517D">
        <w:rPr>
          <w:b/>
          <w:bCs/>
          <w:sz w:val="28"/>
          <w:szCs w:val="28"/>
        </w:rPr>
        <w:t>4.Порядок проведения промежуточной аттестации</w:t>
      </w:r>
    </w:p>
    <w:p w:rsidR="00194AC0" w:rsidRPr="0053517D" w:rsidRDefault="00194AC0" w:rsidP="0053517D">
      <w:pPr>
        <w:pStyle w:val="a6"/>
        <w:jc w:val="both"/>
        <w:rPr>
          <w:sz w:val="28"/>
          <w:szCs w:val="28"/>
        </w:rPr>
      </w:pPr>
      <w:r w:rsidRPr="0053517D">
        <w:rPr>
          <w:sz w:val="28"/>
          <w:szCs w:val="28"/>
        </w:rPr>
        <w:t xml:space="preserve">4.1. Государственная (итоговая) аттестация по завершении среднего общего образования в профильных классах проводится в соответствии с Положением о государственной (итоговой) аттестации. Для выпускников профильных классов экзамен по профильной дисциплине является обязательным. </w:t>
      </w:r>
    </w:p>
    <w:p w:rsidR="00194AC0" w:rsidRPr="0053517D" w:rsidRDefault="00194AC0" w:rsidP="0053517D">
      <w:pPr>
        <w:pStyle w:val="a6"/>
        <w:jc w:val="both"/>
        <w:rPr>
          <w:iCs/>
          <w:sz w:val="28"/>
          <w:szCs w:val="28"/>
        </w:rPr>
      </w:pPr>
    </w:p>
    <w:p w:rsidR="00194AC0" w:rsidRPr="0053517D" w:rsidRDefault="00194AC0" w:rsidP="0053517D">
      <w:pPr>
        <w:pStyle w:val="a6"/>
        <w:jc w:val="both"/>
        <w:rPr>
          <w:iCs/>
          <w:sz w:val="28"/>
          <w:szCs w:val="28"/>
        </w:rPr>
      </w:pPr>
      <w:r w:rsidRPr="0053517D">
        <w:rPr>
          <w:iCs/>
          <w:sz w:val="28"/>
          <w:szCs w:val="28"/>
        </w:rPr>
        <w:t>Срок действия положения не ограничен. При изменении законодательства, в акт вносятся изменения в установленном законом порядке.</w:t>
      </w:r>
    </w:p>
    <w:p w:rsidR="009C010F" w:rsidRPr="0053517D" w:rsidRDefault="009C010F" w:rsidP="0053517D">
      <w:pPr>
        <w:pStyle w:val="a6"/>
        <w:jc w:val="both"/>
        <w:rPr>
          <w:sz w:val="28"/>
          <w:szCs w:val="28"/>
        </w:rPr>
      </w:pPr>
    </w:p>
    <w:sectPr w:rsidR="009C010F" w:rsidRPr="0053517D" w:rsidSect="006E183D">
      <w:pgSz w:w="12240" w:h="15840"/>
      <w:pgMar w:top="851" w:right="850" w:bottom="99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A4740"/>
    <w:multiLevelType w:val="hybridMultilevel"/>
    <w:tmpl w:val="B19AE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347039"/>
    <w:multiLevelType w:val="hybridMultilevel"/>
    <w:tmpl w:val="BABA220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2E577722"/>
    <w:multiLevelType w:val="hybridMultilevel"/>
    <w:tmpl w:val="28C22308"/>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
    <w:nsid w:val="3CBD6A16"/>
    <w:multiLevelType w:val="hybridMultilevel"/>
    <w:tmpl w:val="56321BB0"/>
    <w:lvl w:ilvl="0" w:tplc="B66CC7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10A66D5"/>
    <w:multiLevelType w:val="hybridMultilevel"/>
    <w:tmpl w:val="452E5232"/>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
    <w:nsid w:val="73FD069E"/>
    <w:multiLevelType w:val="hybridMultilevel"/>
    <w:tmpl w:val="4956C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C0"/>
    <w:rsid w:val="00194AC0"/>
    <w:rsid w:val="0053517D"/>
    <w:rsid w:val="009C010F"/>
    <w:rsid w:val="00D33D6F"/>
    <w:rsid w:val="00E5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8D11F-C67D-411E-BB7A-250FD331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A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uiPriority w:val="99"/>
    <w:rsid w:val="00194AC0"/>
    <w:pPr>
      <w:tabs>
        <w:tab w:val="left" w:pos="645"/>
      </w:tabs>
      <w:autoSpaceDE w:val="0"/>
      <w:autoSpaceDN w:val="0"/>
      <w:adjustRightInd w:val="0"/>
      <w:spacing w:after="0" w:line="900" w:lineRule="atLeast"/>
    </w:pPr>
    <w:rPr>
      <w:rFonts w:ascii="PragmaticaC" w:eastAsia="Times New Roman" w:hAnsi="PragmaticaC" w:cs="PragmaticaC"/>
      <w:b/>
      <w:bCs/>
      <w:color w:val="000000"/>
      <w:sz w:val="116"/>
      <w:szCs w:val="116"/>
      <w:lang w:eastAsia="ru-RU"/>
    </w:rPr>
  </w:style>
  <w:style w:type="paragraph" w:customStyle="1" w:styleId="a3">
    <w:name w:val="Заголовок в тексте"/>
    <w:uiPriority w:val="99"/>
    <w:rsid w:val="00194AC0"/>
    <w:pPr>
      <w:tabs>
        <w:tab w:val="left" w:pos="645"/>
      </w:tabs>
      <w:autoSpaceDE w:val="0"/>
      <w:autoSpaceDN w:val="0"/>
      <w:adjustRightInd w:val="0"/>
      <w:spacing w:after="0" w:line="280" w:lineRule="atLeast"/>
    </w:pPr>
    <w:rPr>
      <w:rFonts w:ascii="PragmaticaC" w:eastAsia="Times New Roman" w:hAnsi="PragmaticaC" w:cs="PragmaticaC"/>
      <w:b/>
      <w:bCs/>
      <w:color w:val="000000"/>
      <w:sz w:val="28"/>
      <w:szCs w:val="28"/>
      <w:lang w:eastAsia="ru-RU"/>
    </w:rPr>
  </w:style>
  <w:style w:type="paragraph" w:styleId="a4">
    <w:name w:val="Body Text"/>
    <w:basedOn w:val="a"/>
    <w:link w:val="a5"/>
    <w:uiPriority w:val="99"/>
    <w:rsid w:val="00194AC0"/>
    <w:pPr>
      <w:autoSpaceDE w:val="0"/>
      <w:autoSpaceDN w:val="0"/>
      <w:adjustRightInd w:val="0"/>
      <w:jc w:val="both"/>
    </w:pPr>
    <w:rPr>
      <w:rFonts w:ascii="PragmaticaC" w:hAnsi="PragmaticaC" w:cs="PragmaticaC"/>
      <w:color w:val="000000"/>
      <w:sz w:val="18"/>
      <w:szCs w:val="18"/>
    </w:rPr>
  </w:style>
  <w:style w:type="character" w:customStyle="1" w:styleId="a5">
    <w:name w:val="Основной текст Знак"/>
    <w:basedOn w:val="a0"/>
    <w:link w:val="a4"/>
    <w:uiPriority w:val="99"/>
    <w:rsid w:val="00194AC0"/>
    <w:rPr>
      <w:rFonts w:ascii="PragmaticaC" w:eastAsia="Times New Roman" w:hAnsi="PragmaticaC" w:cs="PragmaticaC"/>
      <w:color w:val="000000"/>
      <w:sz w:val="18"/>
      <w:szCs w:val="18"/>
      <w:lang w:eastAsia="ru-RU"/>
    </w:rPr>
  </w:style>
  <w:style w:type="paragraph" w:styleId="2">
    <w:name w:val="Body Text Indent 2"/>
    <w:basedOn w:val="a"/>
    <w:link w:val="20"/>
    <w:uiPriority w:val="99"/>
    <w:rsid w:val="00194AC0"/>
    <w:pPr>
      <w:spacing w:after="120" w:line="480" w:lineRule="auto"/>
      <w:ind w:left="283"/>
    </w:pPr>
  </w:style>
  <w:style w:type="character" w:customStyle="1" w:styleId="20">
    <w:name w:val="Основной текст с отступом 2 Знак"/>
    <w:basedOn w:val="a0"/>
    <w:link w:val="2"/>
    <w:uiPriority w:val="99"/>
    <w:rsid w:val="00194AC0"/>
    <w:rPr>
      <w:rFonts w:ascii="Times New Roman" w:eastAsia="Times New Roman" w:hAnsi="Times New Roman" w:cs="Times New Roman"/>
      <w:sz w:val="24"/>
      <w:szCs w:val="24"/>
      <w:lang w:eastAsia="ru-RU"/>
    </w:rPr>
  </w:style>
  <w:style w:type="paragraph" w:styleId="a6">
    <w:name w:val="No Spacing"/>
    <w:uiPriority w:val="1"/>
    <w:qFormat/>
    <w:rsid w:val="0053517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52178"/>
    <w:rPr>
      <w:rFonts w:ascii="Segoe UI" w:hAnsi="Segoe UI" w:cs="Segoe UI"/>
      <w:sz w:val="18"/>
      <w:szCs w:val="18"/>
    </w:rPr>
  </w:style>
  <w:style w:type="character" w:customStyle="1" w:styleId="a8">
    <w:name w:val="Текст выноски Знак"/>
    <w:basedOn w:val="a0"/>
    <w:link w:val="a7"/>
    <w:uiPriority w:val="99"/>
    <w:semiHidden/>
    <w:rsid w:val="00E521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1018</Words>
  <Characters>5807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2014-09-25T22:55:00Z</cp:lastPrinted>
  <dcterms:created xsi:type="dcterms:W3CDTF">2014-09-25T04:36:00Z</dcterms:created>
  <dcterms:modified xsi:type="dcterms:W3CDTF">2014-10-06T07:13:00Z</dcterms:modified>
</cp:coreProperties>
</file>